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72" w:rsidRDefault="00372872" w:rsidP="003728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872" w:rsidRDefault="00372872" w:rsidP="00372872">
      <w:pPr>
        <w:pStyle w:val="ConsPlusNormal"/>
        <w:jc w:val="both"/>
        <w:outlineLvl w:val="0"/>
      </w:pPr>
    </w:p>
    <w:p w:rsidR="00372872" w:rsidRDefault="00372872" w:rsidP="00372872">
      <w:pPr>
        <w:pStyle w:val="ConsPlusNormal"/>
        <w:outlineLvl w:val="0"/>
      </w:pPr>
      <w:r>
        <w:t>Зарегистрировано в Минюсте России 1 ноября 2013 г. N 30306</w:t>
      </w:r>
    </w:p>
    <w:p w:rsidR="00372872" w:rsidRDefault="00372872" w:rsidP="00372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872" w:rsidRDefault="00372872" w:rsidP="00372872">
      <w:pPr>
        <w:pStyle w:val="ConsPlusNormal"/>
      </w:pPr>
    </w:p>
    <w:p w:rsidR="00372872" w:rsidRDefault="00372872" w:rsidP="0037287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72872" w:rsidRDefault="00372872" w:rsidP="00372872">
      <w:pPr>
        <w:pStyle w:val="ConsPlusTitle"/>
        <w:jc w:val="center"/>
      </w:pPr>
    </w:p>
    <w:p w:rsidR="00372872" w:rsidRDefault="00372872" w:rsidP="00372872">
      <w:pPr>
        <w:pStyle w:val="ConsPlusTitle"/>
        <w:jc w:val="center"/>
      </w:pPr>
      <w:r>
        <w:t>ПРИКАЗ</w:t>
      </w:r>
    </w:p>
    <w:p w:rsidR="00372872" w:rsidRDefault="00372872" w:rsidP="00372872">
      <w:pPr>
        <w:pStyle w:val="ConsPlusTitle"/>
        <w:jc w:val="center"/>
      </w:pPr>
      <w:r>
        <w:t>от 16 августа 2013 г. N 968</w:t>
      </w:r>
    </w:p>
    <w:p w:rsidR="00372872" w:rsidRDefault="00372872" w:rsidP="00372872">
      <w:pPr>
        <w:pStyle w:val="ConsPlusTitle"/>
        <w:jc w:val="center"/>
      </w:pPr>
    </w:p>
    <w:p w:rsidR="00372872" w:rsidRDefault="00372872" w:rsidP="00372872">
      <w:pPr>
        <w:pStyle w:val="ConsPlusTitle"/>
        <w:jc w:val="center"/>
      </w:pPr>
      <w:r>
        <w:t>ОБ УТВЕРЖДЕНИИ ПОРЯДКА</w:t>
      </w:r>
    </w:p>
    <w:p w:rsidR="00372872" w:rsidRDefault="00372872" w:rsidP="00372872">
      <w:pPr>
        <w:pStyle w:val="ConsPlusTitle"/>
        <w:jc w:val="center"/>
      </w:pPr>
      <w:r>
        <w:t>ПРОВЕДЕНИЯ ГОСУДАРСТВЕННОЙ ИТОГОВОЙ АТТЕСТАЦИИ</w:t>
      </w:r>
    </w:p>
    <w:p w:rsidR="00372872" w:rsidRDefault="00372872" w:rsidP="00372872">
      <w:pPr>
        <w:pStyle w:val="ConsPlusTitle"/>
        <w:jc w:val="center"/>
      </w:pPr>
      <w:r>
        <w:t>ПО ОБРАЗОВАТЕЛЬНЫМ ПРОГРАММАМ СРЕДНЕГО</w:t>
      </w:r>
    </w:p>
    <w:p w:rsidR="00372872" w:rsidRDefault="00372872" w:rsidP="00372872">
      <w:pPr>
        <w:pStyle w:val="ConsPlusTitle"/>
        <w:jc w:val="center"/>
      </w:pPr>
      <w:r>
        <w:t>ПРОФЕССИОНАЛЬНОГО ОБРАЗОВАНИЯ</w:t>
      </w:r>
    </w:p>
    <w:p w:rsidR="00372872" w:rsidRDefault="00372872" w:rsidP="00372872">
      <w:pPr>
        <w:pStyle w:val="ConsPlusNormal"/>
        <w:jc w:val="center"/>
      </w:pPr>
      <w:r>
        <w:t>Список изменяющих документов</w:t>
      </w:r>
    </w:p>
    <w:p w:rsidR="00372872" w:rsidRDefault="00372872" w:rsidP="00372872">
      <w:pPr>
        <w:pStyle w:val="ConsPlusNormal"/>
        <w:jc w:val="center"/>
      </w:pPr>
      <w:r>
        <w:t xml:space="preserve">(в ред. Приказов Минобрнауки России от 31.01.2014 </w:t>
      </w:r>
      <w:hyperlink r:id="rId5" w:history="1">
        <w:r>
          <w:rPr>
            <w:color w:val="0000FF"/>
          </w:rPr>
          <w:t>N 74</w:t>
        </w:r>
      </w:hyperlink>
      <w:r>
        <w:t>,</w:t>
      </w:r>
    </w:p>
    <w:p w:rsidR="00372872" w:rsidRDefault="00372872" w:rsidP="00372872">
      <w:pPr>
        <w:pStyle w:val="ConsPlusNormal"/>
        <w:jc w:val="center"/>
      </w:pPr>
      <w:r>
        <w:t xml:space="preserve">от 17.11.2017 </w:t>
      </w:r>
      <w:hyperlink r:id="rId6" w:history="1">
        <w:r>
          <w:rPr>
            <w:color w:val="0000FF"/>
          </w:rPr>
          <w:t>N 1138</w:t>
        </w:r>
      </w:hyperlink>
      <w:r>
        <w:t>)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N 2326) приказываю: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372872" w:rsidRDefault="00372872" w:rsidP="00372872">
      <w:pPr>
        <w:pStyle w:val="ConsPlusNormal"/>
        <w:ind w:firstLine="540"/>
        <w:jc w:val="both"/>
      </w:pPr>
      <w:r>
        <w:t>2. Признать утратившими силу:</w:t>
      </w:r>
    </w:p>
    <w:p w:rsidR="00372872" w:rsidRDefault="00372872" w:rsidP="0037287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 ноября 1995 г. N 563 "Об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марта 1996 г., регистрационный N 1043);</w:t>
      </w:r>
    </w:p>
    <w:p w:rsidR="00372872" w:rsidRDefault="00372872" w:rsidP="0037287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right"/>
      </w:pPr>
      <w:r>
        <w:t>Первый заместитель Министра</w:t>
      </w:r>
    </w:p>
    <w:p w:rsidR="00372872" w:rsidRDefault="00372872" w:rsidP="00372872">
      <w:pPr>
        <w:pStyle w:val="ConsPlusNormal"/>
        <w:jc w:val="right"/>
      </w:pPr>
      <w:r>
        <w:t>Н.В.ТРЕТЬЯК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right"/>
        <w:outlineLvl w:val="0"/>
      </w:pPr>
      <w:r>
        <w:t>Приложение</w:t>
      </w:r>
    </w:p>
    <w:p w:rsidR="00372872" w:rsidRDefault="00372872" w:rsidP="00372872">
      <w:pPr>
        <w:pStyle w:val="ConsPlusNormal"/>
        <w:jc w:val="right"/>
      </w:pPr>
    </w:p>
    <w:p w:rsidR="00372872" w:rsidRDefault="00372872" w:rsidP="00372872">
      <w:pPr>
        <w:pStyle w:val="ConsPlusNormal"/>
        <w:jc w:val="right"/>
      </w:pPr>
      <w:r>
        <w:t>Утвержден</w:t>
      </w:r>
    </w:p>
    <w:p w:rsidR="00372872" w:rsidRDefault="00372872" w:rsidP="00372872">
      <w:pPr>
        <w:pStyle w:val="ConsPlusNormal"/>
        <w:jc w:val="right"/>
      </w:pPr>
      <w:r>
        <w:t>приказом Министерства образования</w:t>
      </w:r>
    </w:p>
    <w:p w:rsidR="00372872" w:rsidRDefault="00372872" w:rsidP="00372872">
      <w:pPr>
        <w:pStyle w:val="ConsPlusNormal"/>
        <w:jc w:val="right"/>
      </w:pPr>
      <w:r>
        <w:t>и науки Российской Федерации</w:t>
      </w:r>
    </w:p>
    <w:p w:rsidR="00372872" w:rsidRDefault="00372872" w:rsidP="00372872">
      <w:pPr>
        <w:pStyle w:val="ConsPlusNormal"/>
        <w:jc w:val="right"/>
      </w:pPr>
      <w:r>
        <w:t>от 16 августа 2013 г. N 968</w:t>
      </w:r>
    </w:p>
    <w:p w:rsidR="00372872" w:rsidRDefault="00372872" w:rsidP="00372872">
      <w:pPr>
        <w:pStyle w:val="ConsPlusNormal"/>
        <w:jc w:val="right"/>
      </w:pPr>
    </w:p>
    <w:p w:rsidR="00372872" w:rsidRDefault="00372872" w:rsidP="00372872">
      <w:pPr>
        <w:pStyle w:val="ConsPlusTitle"/>
        <w:jc w:val="center"/>
      </w:pPr>
      <w:bookmarkStart w:id="0" w:name="Par37"/>
      <w:bookmarkEnd w:id="0"/>
      <w:r>
        <w:t>ПОРЯДОК</w:t>
      </w:r>
    </w:p>
    <w:p w:rsidR="00372872" w:rsidRDefault="00372872" w:rsidP="00372872">
      <w:pPr>
        <w:pStyle w:val="ConsPlusTitle"/>
        <w:jc w:val="center"/>
      </w:pPr>
      <w:r>
        <w:t>ПРОВЕДЕНИЯ ГОСУДАРСТВЕННОЙ ИТОГОВОЙ АТТЕСТАЦИИ</w:t>
      </w:r>
    </w:p>
    <w:p w:rsidR="00372872" w:rsidRDefault="00372872" w:rsidP="00372872">
      <w:pPr>
        <w:pStyle w:val="ConsPlusTitle"/>
        <w:jc w:val="center"/>
      </w:pPr>
      <w:r>
        <w:t>ПО ОБРАЗОВАТЕЛЬНЫМ ПРОГРАММАМ СРЕДНЕГО</w:t>
      </w:r>
    </w:p>
    <w:p w:rsidR="00372872" w:rsidRDefault="00372872" w:rsidP="00372872">
      <w:pPr>
        <w:pStyle w:val="ConsPlusTitle"/>
        <w:jc w:val="center"/>
      </w:pPr>
      <w:r>
        <w:t>ПРОФЕССИОНАЛЬНОГО ОБРАЗОВАНИЯ</w:t>
      </w:r>
    </w:p>
    <w:p w:rsidR="00372872" w:rsidRDefault="00372872" w:rsidP="00372872">
      <w:pPr>
        <w:pStyle w:val="ConsPlusNormal"/>
        <w:jc w:val="center"/>
      </w:pPr>
      <w:r>
        <w:t>Список изменяющих документов</w:t>
      </w:r>
    </w:p>
    <w:p w:rsidR="00372872" w:rsidRDefault="00372872" w:rsidP="00372872">
      <w:pPr>
        <w:pStyle w:val="ConsPlusNormal"/>
        <w:jc w:val="center"/>
      </w:pPr>
      <w:r>
        <w:t xml:space="preserve">(в ред. Приказов Минобрнауки России от 31.01.2014 </w:t>
      </w:r>
      <w:hyperlink r:id="rId10" w:history="1">
        <w:r>
          <w:rPr>
            <w:color w:val="0000FF"/>
          </w:rPr>
          <w:t>N 74</w:t>
        </w:r>
      </w:hyperlink>
      <w:r>
        <w:t>,</w:t>
      </w:r>
    </w:p>
    <w:p w:rsidR="00372872" w:rsidRDefault="00372872" w:rsidP="00372872">
      <w:pPr>
        <w:pStyle w:val="ConsPlusNormal"/>
        <w:jc w:val="center"/>
      </w:pPr>
      <w:r>
        <w:t xml:space="preserve">от 17.11.2017 </w:t>
      </w:r>
      <w:hyperlink r:id="rId11" w:history="1">
        <w:r>
          <w:rPr>
            <w:color w:val="0000FF"/>
          </w:rPr>
          <w:t>N 1138</w:t>
        </w:r>
      </w:hyperlink>
      <w:r>
        <w:t>)</w:t>
      </w:r>
    </w:p>
    <w:p w:rsidR="00372872" w:rsidRDefault="00372872" w:rsidP="00372872">
      <w:pPr>
        <w:pStyle w:val="ConsPlusNormal"/>
        <w:jc w:val="center"/>
      </w:pPr>
    </w:p>
    <w:p w:rsidR="00372872" w:rsidRDefault="00372872" w:rsidP="00372872">
      <w:pPr>
        <w:pStyle w:val="ConsPlusNormal"/>
        <w:jc w:val="center"/>
        <w:outlineLvl w:val="1"/>
      </w:pPr>
      <w:r>
        <w:t>I. Общие положения</w:t>
      </w:r>
    </w:p>
    <w:p w:rsidR="00372872" w:rsidRDefault="00372872" w:rsidP="00372872">
      <w:pPr>
        <w:pStyle w:val="ConsPlusNormal"/>
        <w:jc w:val="center"/>
      </w:pPr>
    </w:p>
    <w:p w:rsidR="00372872" w:rsidRDefault="00372872" w:rsidP="00372872">
      <w:pPr>
        <w:pStyle w:val="ConsPlusNormal"/>
        <w:ind w:firstLine="540"/>
        <w:jc w:val="both"/>
      </w:pPr>
      <w:r>
        <w:lastRenderedPageBreak/>
        <w:t>1. 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372872" w:rsidRDefault="00372872" w:rsidP="00372872">
      <w:pPr>
        <w:pStyle w:val="ConsPlusNormal"/>
        <w:ind w:firstLine="540"/>
        <w:jc w:val="both"/>
      </w:pPr>
      <w: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372872" w:rsidRDefault="00372872" w:rsidP="00372872">
      <w:pPr>
        <w:pStyle w:val="ConsPlusNormal"/>
        <w:ind w:firstLine="540"/>
        <w:jc w:val="both"/>
      </w:pPr>
      <w: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372872" w:rsidRDefault="00372872" w:rsidP="00372872">
      <w:pPr>
        <w:pStyle w:val="ConsPlusNormal"/>
        <w:ind w:firstLine="540"/>
        <w:jc w:val="both"/>
      </w:pPr>
      <w: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372872" w:rsidRDefault="00372872" w:rsidP="00372872">
      <w:pPr>
        <w:pStyle w:val="ConsPlusNormal"/>
        <w:ind w:firstLine="540"/>
        <w:jc w:val="both"/>
      </w:pPr>
      <w:r>
        <w:t>5.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center"/>
        <w:outlineLvl w:val="1"/>
      </w:pPr>
      <w:r>
        <w:t>II. Государственная экзаменационная комиссия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  <w: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12" w:history="1">
        <w:r>
          <w:rPr>
            <w:color w:val="0000FF"/>
          </w:rPr>
          <w:t>стандарта</w:t>
        </w:r>
      </w:hyperlink>
      <w:r>
        <w:t xml:space="preserve">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372872" w:rsidRDefault="00372872" w:rsidP="00372872">
      <w:pPr>
        <w:pStyle w:val="ConsPlusNormal"/>
        <w:ind w:firstLine="540"/>
        <w:jc w:val="both"/>
      </w:pPr>
      <w: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(далее - союз).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  <w: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372872" w:rsidRDefault="00372872" w:rsidP="00372872">
      <w:pPr>
        <w:pStyle w:val="ConsPlusNormal"/>
        <w:ind w:firstLine="540"/>
        <w:jc w:val="both"/>
      </w:pPr>
      <w: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372872" w:rsidRDefault="00372872" w:rsidP="00372872">
      <w:pPr>
        <w:pStyle w:val="ConsPlusNormal"/>
        <w:ind w:firstLine="540"/>
        <w:jc w:val="both"/>
      </w:pPr>
      <w:r>
        <w:lastRenderedPageBreak/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372872" w:rsidRDefault="00372872" w:rsidP="00372872">
      <w:pPr>
        <w:pStyle w:val="ConsPlusNormal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абзац утратил силу с 1 января 2018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Минобрнауки России от 17.11.2017 N 1138;</w:t>
      </w:r>
    </w:p>
    <w:p w:rsidR="00372872" w:rsidRDefault="00372872" w:rsidP="00372872">
      <w:pPr>
        <w:pStyle w:val="ConsPlusNormal"/>
        <w:ind w:firstLine="540"/>
        <w:jc w:val="both"/>
      </w:pPr>
      <w: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372872" w:rsidRDefault="00372872" w:rsidP="003728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9. Государственная экзаменационная комиссия действует в течение одного календарного года.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center"/>
        <w:outlineLvl w:val="1"/>
      </w:pPr>
      <w:r>
        <w:t>III. Формы государственной итоговой аттестации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  <w:r>
        <w:t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государственный(ые) экзамен(ы), в том числе в виде демонстрационного экзамена.</w:t>
      </w:r>
    </w:p>
    <w:p w:rsidR="00372872" w:rsidRDefault="00372872" w:rsidP="00372872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372872" w:rsidRDefault="00372872" w:rsidP="00372872">
      <w:pPr>
        <w:pStyle w:val="ConsPlusNormal"/>
        <w:ind w:firstLine="540"/>
        <w:jc w:val="both"/>
      </w:pPr>
      <w:r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372872" w:rsidRDefault="00372872" w:rsidP="00372872">
      <w:pPr>
        <w:pStyle w:val="ConsPlusNormal"/>
        <w:ind w:firstLine="54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372872" w:rsidRDefault="00372872" w:rsidP="00372872">
      <w:pPr>
        <w:pStyle w:val="ConsPlusNormal"/>
        <w:ind w:firstLine="540"/>
        <w:jc w:val="both"/>
      </w:pPr>
      <w: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372872" w:rsidRDefault="00372872" w:rsidP="00372872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72872" w:rsidRDefault="00372872" w:rsidP="00372872">
      <w:pPr>
        <w:pStyle w:val="ConsPlusNormal"/>
        <w:ind w:firstLine="540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372872" w:rsidRDefault="00372872" w:rsidP="00372872">
      <w:pPr>
        <w:pStyle w:val="ConsPlusNormal"/>
        <w:ind w:firstLine="540"/>
        <w:jc w:val="both"/>
      </w:pPr>
      <w: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14. 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22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образования.</w:t>
      </w:r>
    </w:p>
    <w:p w:rsidR="00372872" w:rsidRDefault="00372872" w:rsidP="00372872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372872" w:rsidRDefault="00372872" w:rsidP="00372872">
      <w:pPr>
        <w:pStyle w:val="ConsPlusNormal"/>
        <w:ind w:firstLine="540"/>
        <w:jc w:val="both"/>
      </w:pPr>
      <w:r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372872" w:rsidRDefault="00372872" w:rsidP="00372872">
      <w:pPr>
        <w:pStyle w:val="ConsPlusNormal"/>
        <w:jc w:val="both"/>
      </w:pPr>
      <w:r>
        <w:t xml:space="preserve">(п. 14.1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</w:t>
      </w:r>
      <w:r>
        <w:lastRenderedPageBreak/>
        <w:t>педагогического совета образовательной организации с участием председателей государственных экзаменационных комиссий.</w:t>
      </w:r>
    </w:p>
    <w:p w:rsidR="00372872" w:rsidRDefault="00372872" w:rsidP="00372872">
      <w:pPr>
        <w:pStyle w:val="ConsPlusNormal"/>
        <w:ind w:firstLine="540"/>
        <w:jc w:val="both"/>
      </w:pPr>
      <w: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372872" w:rsidRDefault="00372872" w:rsidP="00372872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16.1. 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372872" w:rsidRDefault="00372872" w:rsidP="00372872">
      <w:pPr>
        <w:pStyle w:val="ConsPlusNormal"/>
        <w:jc w:val="both"/>
      </w:pPr>
      <w:r>
        <w:t xml:space="preserve">(п. 16.1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center"/>
        <w:outlineLvl w:val="1"/>
      </w:pPr>
      <w:r>
        <w:t>IV. Порядок проведения государственной итоговой аттестации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  <w: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&lt;1&gt;.</w:t>
      </w:r>
    </w:p>
    <w:p w:rsidR="00372872" w:rsidRDefault="00372872" w:rsidP="00372872">
      <w:pPr>
        <w:pStyle w:val="ConsPlusNormal"/>
        <w:ind w:firstLine="540"/>
        <w:jc w:val="both"/>
      </w:pPr>
      <w:r>
        <w:t>--------------------------------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  <w:r>
        <w:t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372872" w:rsidRDefault="00372872" w:rsidP="00372872">
      <w:pPr>
        <w:pStyle w:val="ConsPlusNormal"/>
        <w:jc w:val="both"/>
      </w:pPr>
      <w:r>
        <w:t xml:space="preserve">(п. 18.1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372872" w:rsidRDefault="00372872" w:rsidP="00372872">
      <w:pPr>
        <w:pStyle w:val="ConsPlusNormal"/>
        <w:ind w:firstLine="540"/>
        <w:jc w:val="both"/>
      </w:pPr>
      <w: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372872" w:rsidRDefault="00372872" w:rsidP="00372872">
      <w:pPr>
        <w:pStyle w:val="ConsPlusNormal"/>
        <w:ind w:firstLine="540"/>
        <w:jc w:val="both"/>
      </w:pPr>
      <w: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372872" w:rsidRDefault="00372872" w:rsidP="00372872">
      <w:pPr>
        <w:pStyle w:val="ConsPlusNormal"/>
        <w:ind w:firstLine="540"/>
        <w:jc w:val="both"/>
      </w:pPr>
      <w:r>
        <w:t>21.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72872" w:rsidRDefault="00372872" w:rsidP="00372872">
      <w:pPr>
        <w:pStyle w:val="ConsPlusNormal"/>
        <w:ind w:firstLine="540"/>
        <w:jc w:val="both"/>
      </w:pPr>
      <w: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  <w: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72872" w:rsidRDefault="00372872" w:rsidP="00372872">
      <w:pPr>
        <w:pStyle w:val="ConsPlusNormal"/>
        <w:ind w:firstLine="540"/>
        <w:jc w:val="both"/>
      </w:pPr>
      <w:r>
        <w:t>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372872" w:rsidRDefault="00372872" w:rsidP="00372872">
      <w:pPr>
        <w:pStyle w:val="ConsPlusNormal"/>
        <w:ind w:firstLine="540"/>
        <w:jc w:val="both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372872" w:rsidRDefault="00372872" w:rsidP="00372872">
      <w:pPr>
        <w:pStyle w:val="ConsPlusNormal"/>
        <w:ind w:firstLine="54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</w:t>
      </w:r>
      <w:r>
        <w:lastRenderedPageBreak/>
        <w:t>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jc w:val="center"/>
        <w:outlineLvl w:val="1"/>
      </w:pPr>
      <w:r>
        <w:t>V. Порядок проведения государственной итоговой</w:t>
      </w:r>
    </w:p>
    <w:p w:rsidR="00372872" w:rsidRDefault="00372872" w:rsidP="00372872">
      <w:pPr>
        <w:pStyle w:val="ConsPlusNormal"/>
        <w:jc w:val="center"/>
      </w:pPr>
      <w:r>
        <w:t>аттестации для выпускников из числа лиц с ограниченными</w:t>
      </w:r>
    </w:p>
    <w:p w:rsidR="00372872" w:rsidRDefault="00372872" w:rsidP="00372872">
      <w:pPr>
        <w:pStyle w:val="ConsPlusNormal"/>
        <w:jc w:val="center"/>
      </w:pPr>
      <w:r>
        <w:t>возможностями здоровья</w:t>
      </w:r>
    </w:p>
    <w:p w:rsidR="00372872" w:rsidRDefault="00372872" w:rsidP="00372872">
      <w:pPr>
        <w:pStyle w:val="ConsPlusNormal"/>
        <w:jc w:val="center"/>
      </w:pPr>
    </w:p>
    <w:p w:rsidR="00372872" w:rsidRDefault="00372872" w:rsidP="00372872">
      <w:pPr>
        <w:pStyle w:val="ConsPlusNormal"/>
        <w:ind w:firstLine="540"/>
        <w:jc w:val="both"/>
      </w:pPr>
      <w: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372872" w:rsidRDefault="00372872" w:rsidP="00372872">
      <w:pPr>
        <w:pStyle w:val="ConsPlusNormal"/>
        <w:ind w:firstLine="540"/>
        <w:jc w:val="both"/>
      </w:pPr>
      <w:r>
        <w:t>26. При проведении государственной итоговой аттестации обеспечивается соблюдение следующих общих требований:</w:t>
      </w:r>
    </w:p>
    <w:p w:rsidR="00372872" w:rsidRDefault="00372872" w:rsidP="00372872">
      <w:pPr>
        <w:pStyle w:val="ConsPlusNormal"/>
        <w:ind w:firstLine="540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372872" w:rsidRDefault="00372872" w:rsidP="00372872">
      <w:pPr>
        <w:pStyle w:val="ConsPlusNormal"/>
        <w:ind w:firstLine="540"/>
        <w:jc w:val="both"/>
      </w:pPr>
      <w: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372872" w:rsidRDefault="00372872" w:rsidP="00372872">
      <w:pPr>
        <w:pStyle w:val="ConsPlusNormal"/>
        <w:ind w:firstLine="540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372872" w:rsidRDefault="00372872" w:rsidP="00372872">
      <w:pPr>
        <w:pStyle w:val="ConsPlusNormal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372872" w:rsidRDefault="00372872" w:rsidP="00372872">
      <w:pPr>
        <w:pStyle w:val="ConsPlusNormal"/>
        <w:ind w:firstLine="540"/>
        <w:jc w:val="both"/>
      </w:pPr>
      <w: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72872" w:rsidRDefault="00372872" w:rsidP="00372872">
      <w:pPr>
        <w:pStyle w:val="ConsPlusNormal"/>
        <w:ind w:firstLine="540"/>
        <w:jc w:val="both"/>
      </w:pPr>
      <w:r>
        <w:t>а) для слепых:</w:t>
      </w:r>
    </w:p>
    <w:p w:rsidR="00372872" w:rsidRDefault="00372872" w:rsidP="00372872">
      <w:pPr>
        <w:pStyle w:val="ConsPlusNormal"/>
        <w:ind w:firstLine="540"/>
        <w:jc w:val="both"/>
      </w:pPr>
      <w: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72872" w:rsidRDefault="00372872" w:rsidP="00372872">
      <w:pPr>
        <w:pStyle w:val="ConsPlusNormal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372872" w:rsidRDefault="00372872" w:rsidP="00372872">
      <w:pPr>
        <w:pStyle w:val="ConsPlusNormal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72872" w:rsidRDefault="00372872" w:rsidP="00372872">
      <w:pPr>
        <w:pStyle w:val="ConsPlusNormal"/>
        <w:ind w:firstLine="540"/>
        <w:jc w:val="both"/>
      </w:pPr>
      <w:r>
        <w:t>б) для слабовидящих:</w:t>
      </w:r>
    </w:p>
    <w:p w:rsidR="00372872" w:rsidRDefault="00372872" w:rsidP="00372872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72872" w:rsidRDefault="00372872" w:rsidP="00372872">
      <w:pPr>
        <w:pStyle w:val="ConsPlusNormal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372872" w:rsidRDefault="00372872" w:rsidP="00372872">
      <w:pPr>
        <w:pStyle w:val="ConsPlusNormal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372872" w:rsidRDefault="00372872" w:rsidP="00372872">
      <w:pPr>
        <w:pStyle w:val="ConsPlusNormal"/>
        <w:ind w:firstLine="540"/>
        <w:jc w:val="both"/>
      </w:pPr>
      <w:r>
        <w:t>в) для глухих и слабослышащих, с тяжелыми нарушениями речи:</w:t>
      </w:r>
    </w:p>
    <w:p w:rsidR="00372872" w:rsidRDefault="00372872" w:rsidP="00372872">
      <w:pPr>
        <w:pStyle w:val="ConsPlusNormal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372872" w:rsidRDefault="00372872" w:rsidP="00372872">
      <w:pPr>
        <w:pStyle w:val="ConsPlusNormal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372872" w:rsidRDefault="00372872" w:rsidP="00372872">
      <w:pPr>
        <w:pStyle w:val="ConsPlusNormal"/>
        <w:ind w:firstLine="540"/>
        <w:jc w:val="both"/>
      </w:pPr>
      <w: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372872" w:rsidRDefault="00372872" w:rsidP="00372872">
      <w:pPr>
        <w:pStyle w:val="ConsPlusNormal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72872" w:rsidRDefault="00372872" w:rsidP="00372872">
      <w:pPr>
        <w:pStyle w:val="ConsPlusNormal"/>
        <w:ind w:firstLine="540"/>
        <w:jc w:val="both"/>
      </w:pPr>
      <w:r>
        <w:t>по их желанию государственный экзамен может проводиться в устной форме.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28. Выпускники или родители </w:t>
      </w:r>
      <w:hyperlink r:id="rId29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372872" w:rsidRDefault="00372872" w:rsidP="00372872">
      <w:pPr>
        <w:pStyle w:val="ConsPlusNormal"/>
        <w:jc w:val="center"/>
      </w:pPr>
    </w:p>
    <w:p w:rsidR="00372872" w:rsidRDefault="00372872" w:rsidP="00372872">
      <w:pPr>
        <w:pStyle w:val="ConsPlusNormal"/>
        <w:jc w:val="both"/>
      </w:pPr>
      <w:r>
        <w:t>КонсультантПлюс: примечание.</w:t>
      </w:r>
    </w:p>
    <w:p w:rsidR="00372872" w:rsidRDefault="00372872" w:rsidP="00372872">
      <w:pPr>
        <w:pStyle w:val="ConsPlusNormal"/>
        <w:jc w:val="both"/>
      </w:pPr>
      <w:r>
        <w:lastRenderedPageBreak/>
        <w:t>Нумерация разделов дана в соответствии с официальным текстом документа.</w:t>
      </w:r>
    </w:p>
    <w:p w:rsidR="00372872" w:rsidRDefault="00372872" w:rsidP="00372872">
      <w:pPr>
        <w:pStyle w:val="ConsPlusNormal"/>
        <w:jc w:val="center"/>
        <w:outlineLvl w:val="1"/>
      </w:pPr>
      <w:r>
        <w:t>IV. Порядок подачи и рассмотрения апелляций</w:t>
      </w:r>
    </w:p>
    <w:p w:rsidR="00372872" w:rsidRDefault="00372872" w:rsidP="00372872">
      <w:pPr>
        <w:pStyle w:val="ConsPlusNormal"/>
        <w:jc w:val="center"/>
      </w:pPr>
    </w:p>
    <w:p w:rsidR="00372872" w:rsidRDefault="00372872" w:rsidP="00372872">
      <w:pPr>
        <w:pStyle w:val="ConsPlusNormal"/>
        <w:ind w:firstLine="540"/>
        <w:jc w:val="both"/>
      </w:pPr>
      <w: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372872" w:rsidRDefault="00372872" w:rsidP="00372872">
      <w:pPr>
        <w:pStyle w:val="ConsPlusNormal"/>
        <w:ind w:firstLine="540"/>
        <w:jc w:val="both"/>
      </w:pPr>
      <w: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31. Апелляция рассматривается апелляционной комиссией не позднее трех рабочих дней с момента ее поступления.</w:t>
      </w:r>
    </w:p>
    <w:p w:rsidR="00372872" w:rsidRDefault="00372872" w:rsidP="00372872">
      <w:pPr>
        <w:pStyle w:val="ConsPlusNormal"/>
        <w:ind w:firstLine="540"/>
        <w:jc w:val="both"/>
      </w:pPr>
      <w: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372872" w:rsidRDefault="00372872" w:rsidP="00372872">
      <w:pPr>
        <w:pStyle w:val="ConsPlusNormal"/>
        <w:ind w:firstLine="540"/>
        <w:jc w:val="both"/>
      </w:pPr>
      <w:r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372872" w:rsidRDefault="00372872" w:rsidP="00372872">
      <w:pPr>
        <w:pStyle w:val="ConsPlusNormal"/>
        <w:jc w:val="both"/>
      </w:pPr>
      <w:r>
        <w:t xml:space="preserve">(п. 33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372872" w:rsidRDefault="00372872" w:rsidP="00372872">
      <w:pPr>
        <w:pStyle w:val="ConsPlusNormal"/>
        <w:ind w:firstLine="540"/>
        <w:jc w:val="both"/>
      </w:pPr>
      <w:r>
        <w:t>34. Апелляция рассматривается на заседании апелляционной комиссии с участием не менее двух третей ее состава.</w:t>
      </w:r>
    </w:p>
    <w:p w:rsidR="00372872" w:rsidRDefault="00372872" w:rsidP="00372872">
      <w:pPr>
        <w:pStyle w:val="ConsPlusNormal"/>
        <w:ind w:firstLine="540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372872" w:rsidRDefault="00372872" w:rsidP="00372872">
      <w:pPr>
        <w:pStyle w:val="ConsPlusNormal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372872" w:rsidRDefault="00372872" w:rsidP="00372872">
      <w:pPr>
        <w:pStyle w:val="ConsPlusNormal"/>
        <w:ind w:firstLine="540"/>
        <w:jc w:val="both"/>
      </w:pPr>
      <w:r>
        <w:t xml:space="preserve">С несовершеннолетним выпускником имеет право присутствовать один из родителей </w:t>
      </w:r>
      <w:hyperlink r:id="rId31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372872" w:rsidRDefault="00372872" w:rsidP="00372872">
      <w:pPr>
        <w:pStyle w:val="ConsPlusNormal"/>
        <w:ind w:firstLine="540"/>
        <w:jc w:val="both"/>
      </w:pPr>
      <w:r>
        <w:t>Указанные лица должны иметь при себе документы, удостоверяющие личность.</w:t>
      </w:r>
    </w:p>
    <w:p w:rsidR="00372872" w:rsidRDefault="00372872" w:rsidP="00372872">
      <w:pPr>
        <w:pStyle w:val="ConsPlusNormal"/>
        <w:ind w:firstLine="540"/>
        <w:jc w:val="both"/>
      </w:pPr>
      <w:r>
        <w:t>35. Рассмотрение апелляции не является пересдачей государственной итоговой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372872" w:rsidRDefault="00372872" w:rsidP="00372872">
      <w:pPr>
        <w:pStyle w:val="ConsPlusNormal"/>
        <w:ind w:firstLine="540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372872" w:rsidRDefault="00372872" w:rsidP="00372872">
      <w:pPr>
        <w:pStyle w:val="ConsPlusNormal"/>
        <w:ind w:firstLine="540"/>
        <w:jc w:val="both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372872" w:rsidRDefault="00372872" w:rsidP="00372872">
      <w:pPr>
        <w:pStyle w:val="ConsPlusNormal"/>
        <w:ind w:firstLine="540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372872" w:rsidRDefault="00372872" w:rsidP="00372872">
      <w:pPr>
        <w:pStyle w:val="ConsPlusNormal"/>
        <w:ind w:firstLine="540"/>
        <w:jc w:val="both"/>
      </w:pPr>
      <w:r>
        <w:t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372872" w:rsidRDefault="00372872" w:rsidP="00372872">
      <w:pPr>
        <w:pStyle w:val="ConsPlusNormal"/>
        <w:ind w:firstLine="540"/>
        <w:jc w:val="both"/>
      </w:pPr>
      <w: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372872" w:rsidRDefault="00372872" w:rsidP="00372872">
      <w:pPr>
        <w:pStyle w:val="ConsPlusNormal"/>
        <w:ind w:firstLine="540"/>
        <w:jc w:val="both"/>
      </w:pPr>
      <w:r>
        <w:lastRenderedPageBreak/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372872" w:rsidRDefault="00372872" w:rsidP="00372872">
      <w:pPr>
        <w:pStyle w:val="ConsPlusNormal"/>
        <w:ind w:firstLine="540"/>
        <w:jc w:val="both"/>
      </w:pPr>
      <w: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72872" w:rsidRDefault="00372872" w:rsidP="00372872">
      <w:pPr>
        <w:pStyle w:val="ConsPlusNormal"/>
        <w:ind w:firstLine="540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372872" w:rsidRDefault="00372872" w:rsidP="00372872">
      <w:pPr>
        <w:pStyle w:val="ConsPlusNormal"/>
        <w:ind w:firstLine="540"/>
        <w:jc w:val="both"/>
      </w:pPr>
      <w:r>
        <w:t>40. Решение апелляционной комиссии является окончательным и пересмотру не подлежит.</w:t>
      </w:r>
    </w:p>
    <w:p w:rsidR="00372872" w:rsidRDefault="00372872" w:rsidP="00372872">
      <w:pPr>
        <w:pStyle w:val="ConsPlusNormal"/>
        <w:ind w:firstLine="540"/>
        <w:jc w:val="both"/>
      </w:pPr>
      <w: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ind w:firstLine="540"/>
        <w:jc w:val="both"/>
      </w:pPr>
    </w:p>
    <w:p w:rsidR="00372872" w:rsidRDefault="00372872" w:rsidP="00372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394" w:rsidRDefault="00A62394"/>
    <w:sectPr w:rsidR="00A62394" w:rsidSect="00C419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872"/>
    <w:rsid w:val="00372872"/>
    <w:rsid w:val="003D22BE"/>
    <w:rsid w:val="006C328A"/>
    <w:rsid w:val="008054B2"/>
    <w:rsid w:val="008D195F"/>
    <w:rsid w:val="00A62394"/>
    <w:rsid w:val="00C2589B"/>
    <w:rsid w:val="00D8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72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72872"/>
    <w:pPr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86F719849DFC95E1354506533C6EECE518DFA870458FA8FE6A5l4T8H" TargetMode="External"/><Relationship Id="rId13" Type="http://schemas.openxmlformats.org/officeDocument/2006/relationships/hyperlink" Target="consultantplus://offline/ref=66586F719849DFC95E1354506533C6EEC55F8FF485560FF8DEB3AB4D01519CE58578FBC0BE63A123l0T1H" TargetMode="External"/><Relationship Id="rId18" Type="http://schemas.openxmlformats.org/officeDocument/2006/relationships/hyperlink" Target="consultantplus://offline/ref=66586F719849DFC95E1354506533C6EEC55F8FF485560FF8DEB3AB4D01519CE58578FBC0BE63A123l0TAH" TargetMode="External"/><Relationship Id="rId26" Type="http://schemas.openxmlformats.org/officeDocument/2006/relationships/hyperlink" Target="consultantplus://offline/ref=66586F719849DFC95E1354506533C6EEC55F8FF485560FF8DEB3AB4D01519CE58578FBC0BE63A121l0T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586F719849DFC95E1354506533C6EEC55F8FF485560FF8DEB3AB4D01519CE58578FBC0BE63A120l0T7H" TargetMode="External"/><Relationship Id="rId7" Type="http://schemas.openxmlformats.org/officeDocument/2006/relationships/hyperlink" Target="consultantplus://offline/ref=66586F719849DFC95E1354506533C6EEC55F8DF48C5A0FF8DEB3AB4D01519CE58578FBC0BE63A922l0T1H" TargetMode="External"/><Relationship Id="rId12" Type="http://schemas.openxmlformats.org/officeDocument/2006/relationships/hyperlink" Target="consultantplus://offline/ref=66586F719849DFC95E1354506533C6EEC65389FE8C560FF8DEB3AB4D01519CE58578FBC0BE63A120l0TAH" TargetMode="External"/><Relationship Id="rId17" Type="http://schemas.openxmlformats.org/officeDocument/2006/relationships/hyperlink" Target="consultantplus://offline/ref=66586F719849DFC95E1354506533C6EEC55F8FF485560FF8DEB3AB4D01519CE58578FBC0BE63A123l0TBH" TargetMode="External"/><Relationship Id="rId25" Type="http://schemas.openxmlformats.org/officeDocument/2006/relationships/hyperlink" Target="consultantplus://offline/ref=66586F719849DFC95E1354506533C6EEC55F8FF485560FF8DEB3AB4D01519CE58578FBC0BE63A121l0T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586F719849DFC95E1354506533C6EEC55F8FF485560FF8DEB3AB4D01519CE58578FBC0BE63A123l0T5H" TargetMode="External"/><Relationship Id="rId20" Type="http://schemas.openxmlformats.org/officeDocument/2006/relationships/hyperlink" Target="consultantplus://offline/ref=66586F719849DFC95E1354506533C6EEC55F8FF485560FF8DEB3AB4D01519CE58578FBC0BE63A120l0T1H" TargetMode="External"/><Relationship Id="rId29" Type="http://schemas.openxmlformats.org/officeDocument/2006/relationships/hyperlink" Target="consultantplus://offline/ref=66586F719849DFC95E1354506533C6EECE5E8DFB8D5952F2D6EAA74F065EC3F28231F7C1BE63A1l2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86F719849DFC95E1354506533C6EEC55F8FF485560FF8DEB3AB4D01519CE58578FBC0BE63A122l0T5H" TargetMode="External"/><Relationship Id="rId11" Type="http://schemas.openxmlformats.org/officeDocument/2006/relationships/hyperlink" Target="consultantplus://offline/ref=66586F719849DFC95E1354506533C6EEC55F8FF485560FF8DEB3AB4D01519CE58578FBC0BE63A122l0T5H" TargetMode="External"/><Relationship Id="rId24" Type="http://schemas.openxmlformats.org/officeDocument/2006/relationships/hyperlink" Target="consultantplus://offline/ref=66586F719849DFC95E1354506533C6EEC55F8FF485560FF8DEB3AB4D01519CE58578FBC0BE63A120l0TB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6586F719849DFC95E1354506533C6EEC65282F488510FF8DEB3AB4D01519CE58578FBC0BE63A122l0T5H" TargetMode="External"/><Relationship Id="rId15" Type="http://schemas.openxmlformats.org/officeDocument/2006/relationships/hyperlink" Target="consultantplus://offline/ref=66586F719849DFC95E1354506533C6EEC65282F488510FF8DEB3AB4D01519CE58578FBC0BE63A123l0T7H" TargetMode="External"/><Relationship Id="rId23" Type="http://schemas.openxmlformats.org/officeDocument/2006/relationships/hyperlink" Target="consultantplus://offline/ref=66586F719849DFC95E1354506533C6EEC65282F488510FF8DEB3AB4D01519CE58578FBC0BE63A120l0T2H" TargetMode="External"/><Relationship Id="rId28" Type="http://schemas.openxmlformats.org/officeDocument/2006/relationships/hyperlink" Target="consultantplus://offline/ref=66586F719849DFC95E1354506533C6EEC55F8FF485560FF8DEB3AB4D01519CE58578FBC0BE63A121l0T6H" TargetMode="External"/><Relationship Id="rId10" Type="http://schemas.openxmlformats.org/officeDocument/2006/relationships/hyperlink" Target="consultantplus://offline/ref=66586F719849DFC95E1354506533C6EEC65282F488510FF8DEB3AB4D01519CE58578FBC0BE63A123l0T3H" TargetMode="External"/><Relationship Id="rId19" Type="http://schemas.openxmlformats.org/officeDocument/2006/relationships/hyperlink" Target="consultantplus://offline/ref=66586F719849DFC95E1354506533C6EEC55F8FF485560FF8DEB3AB4D01519CE58578FBC0BE63A120l0T2H" TargetMode="External"/><Relationship Id="rId31" Type="http://schemas.openxmlformats.org/officeDocument/2006/relationships/hyperlink" Target="consultantplus://offline/ref=66586F719849DFC95E1354506533C6EECE5E8DFB8D5952F2D6EAA74F065EC3F28231F7C1BE63A1l2T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586F719849DFC95E1354506533C6EECE5688F5870458FA8FE6A5l4T8H" TargetMode="External"/><Relationship Id="rId14" Type="http://schemas.openxmlformats.org/officeDocument/2006/relationships/hyperlink" Target="consultantplus://offline/ref=66586F719849DFC95E1354506533C6EEC55F8FF485560FF8DEB3AB4D01519CE58578FBC0BE63A123l0T7H" TargetMode="External"/><Relationship Id="rId22" Type="http://schemas.openxmlformats.org/officeDocument/2006/relationships/hyperlink" Target="consultantplus://offline/ref=66586F719849DFC95E1354506533C6EEC65389FE8C560FF8DEB3AB4D01519CE58578FBC0BE63A120l0TAH" TargetMode="External"/><Relationship Id="rId27" Type="http://schemas.openxmlformats.org/officeDocument/2006/relationships/hyperlink" Target="consultantplus://offline/ref=66586F719849DFC95E1354506533C6EEC55F8DF48C5A0FF8DEB3AB4D01519CE58578FBC0BE63A922l0T0H" TargetMode="External"/><Relationship Id="rId30" Type="http://schemas.openxmlformats.org/officeDocument/2006/relationships/hyperlink" Target="consultantplus://offline/ref=66586F719849DFC95E1354506533C6EEC65282F488510FF8DEB3AB4D01519CE58578FBC0BE63A120l0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4334</Words>
  <Characters>24709</Characters>
  <Application>Microsoft Office Word</Application>
  <DocSecurity>0</DocSecurity>
  <Lines>205</Lines>
  <Paragraphs>57</Paragraphs>
  <ScaleCrop>false</ScaleCrop>
  <Company>Krokoz™</Company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2018-04-09T07:19:00Z</dcterms:created>
  <dcterms:modified xsi:type="dcterms:W3CDTF">2018-04-09T07:20:00Z</dcterms:modified>
</cp:coreProperties>
</file>